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4E" w:rsidRDefault="00F11E4E" w:rsidP="00D80710">
      <w:pPr>
        <w:spacing w:line="240" w:lineRule="auto"/>
        <w:rPr>
          <w:rStyle w:val="postbody1"/>
          <w:rFonts w:ascii="Verdana" w:eastAsia="Times New Roman" w:hAnsi="Verdana"/>
          <w:b/>
          <w:bCs/>
        </w:rPr>
      </w:pPr>
    </w:p>
    <w:tbl>
      <w:tblPr>
        <w:tblW w:w="5136" w:type="pct"/>
        <w:tblCellSpacing w:w="0" w:type="dxa"/>
        <w:tblInd w:w="-284" w:type="dxa"/>
        <w:tblCellMar>
          <w:left w:w="0" w:type="dxa"/>
          <w:right w:w="0" w:type="dxa"/>
        </w:tblCellMar>
        <w:tblLook w:val="04A0"/>
      </w:tblPr>
      <w:tblGrid>
        <w:gridCol w:w="10751"/>
      </w:tblGrid>
      <w:tr w:rsidR="00F11E4E" w:rsidTr="00CB7F75">
        <w:trPr>
          <w:tblCellSpacing w:w="0" w:type="dxa"/>
        </w:trPr>
        <w:tc>
          <w:tcPr>
            <w:tcW w:w="5000" w:type="pct"/>
            <w:vAlign w:val="center"/>
            <w:hideMark/>
          </w:tcPr>
          <w:p w:rsidR="00274E2F" w:rsidRDefault="00F11E4E" w:rsidP="00D80710">
            <w:pPr>
              <w:spacing w:line="240" w:lineRule="auto"/>
              <w:rPr>
                <w:rFonts w:ascii="Verdana" w:eastAsia="Times New Roman" w:hAnsi="Verdana"/>
                <w:sz w:val="18"/>
                <w:szCs w:val="18"/>
              </w:rPr>
            </w:pPr>
            <w:r>
              <w:rPr>
                <w:rStyle w:val="postbody1"/>
                <w:rFonts w:ascii="Verdana" w:eastAsia="Times New Roman" w:hAnsi="Verdana"/>
                <w:b/>
                <w:bCs/>
              </w:rPr>
              <w:t xml:space="preserve">KORSON KAIKU RY:N </w:t>
            </w:r>
            <w:proofErr w:type="gramStart"/>
            <w:r>
              <w:rPr>
                <w:rStyle w:val="postbody1"/>
                <w:rFonts w:ascii="Verdana" w:eastAsia="Times New Roman" w:hAnsi="Verdana"/>
                <w:b/>
                <w:bCs/>
              </w:rPr>
              <w:t>SÄÄNNÖT</w:t>
            </w:r>
            <w:r>
              <w:rPr>
                <w:rStyle w:val="postbody1"/>
                <w:rFonts w:ascii="Verdana" w:eastAsia="Times New Roman" w:hAnsi="Verdana"/>
              </w:rPr>
              <w:t xml:space="preserve"> </w:t>
            </w:r>
            <w:r w:rsidR="00274E2F">
              <w:rPr>
                <w:rStyle w:val="postbody1"/>
                <w:rFonts w:ascii="Verdana" w:eastAsia="Times New Roman" w:hAnsi="Verdana"/>
              </w:rPr>
              <w:t xml:space="preserve">                                                   </w:t>
            </w:r>
            <w:r w:rsidR="00D80710">
              <w:rPr>
                <w:rStyle w:val="postbody1"/>
                <w:rFonts w:ascii="Verdana" w:eastAsia="Times New Roman" w:hAnsi="Verdana"/>
              </w:rPr>
              <w:t xml:space="preserve">               </w:t>
            </w:r>
            <w:r w:rsidR="00274E2F">
              <w:rPr>
                <w:rStyle w:val="postbody1"/>
                <w:rFonts w:ascii="Verdana" w:eastAsia="Times New Roman" w:hAnsi="Verdana"/>
              </w:rPr>
              <w:t xml:space="preserve">                                        1</w:t>
            </w:r>
            <w:proofErr w:type="gramEnd"/>
            <w:r w:rsidR="00274E2F">
              <w:rPr>
                <w:rStyle w:val="postbody1"/>
                <w:rFonts w:ascii="Verdana" w:eastAsia="Times New Roman" w:hAnsi="Verdana"/>
              </w:rPr>
              <w:t>(4)</w:t>
            </w:r>
          </w:p>
          <w:p w:rsidR="00E72EA8" w:rsidRDefault="00F11E4E" w:rsidP="00D80710">
            <w:pPr>
              <w:spacing w:line="240" w:lineRule="auto"/>
              <w:rPr>
                <w:rStyle w:val="postbody1"/>
                <w:rFonts w:ascii="Verdana" w:eastAsia="Times New Roman" w:hAnsi="Verdana"/>
              </w:rPr>
            </w:pPr>
            <w:r>
              <w:rPr>
                <w:rFonts w:ascii="Verdana" w:eastAsia="Times New Roman" w:hAnsi="Verdana"/>
                <w:sz w:val="18"/>
                <w:szCs w:val="18"/>
              </w:rPr>
              <w:br/>
            </w:r>
            <w:r>
              <w:rPr>
                <w:rStyle w:val="postbody1"/>
                <w:rFonts w:ascii="Verdana" w:eastAsia="Times New Roman" w:hAnsi="Verdana"/>
                <w:b/>
                <w:bCs/>
              </w:rPr>
              <w:t>1 § Nimi ja kotipaikka</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Yhdistyksen, jota jäljempänä kutsutaan seuraksi, nimi on Korson Kaiku ry. </w:t>
            </w:r>
            <w:r>
              <w:rPr>
                <w:rFonts w:ascii="Verdana" w:eastAsia="Times New Roman" w:hAnsi="Verdana"/>
                <w:sz w:val="18"/>
                <w:szCs w:val="18"/>
              </w:rPr>
              <w:br/>
            </w:r>
            <w:r>
              <w:rPr>
                <w:rStyle w:val="postbody1"/>
                <w:rFonts w:ascii="Verdana" w:eastAsia="Times New Roman" w:hAnsi="Verdana"/>
              </w:rPr>
              <w:t xml:space="preserve">Seuran kotipaikka on Vantaa.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b/>
                <w:bCs/>
              </w:rPr>
              <w:t>2 § Seuran tarkoitus ja toiminnan laatu</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 toimii Suomen Työväen Urheiluliitto TUL ry:n ja liiton asianomaisen piirijärjestön jäsenseurana.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tarkoituksena on: </w:t>
            </w:r>
            <w:r>
              <w:rPr>
                <w:rFonts w:ascii="Verdana" w:eastAsia="Times New Roman" w:hAnsi="Verdana"/>
                <w:sz w:val="18"/>
                <w:szCs w:val="18"/>
              </w:rPr>
              <w:br/>
            </w:r>
            <w:r>
              <w:rPr>
                <w:rStyle w:val="postbody1"/>
                <w:rFonts w:ascii="Verdana" w:eastAsia="Times New Roman" w:hAnsi="Verdana"/>
              </w:rPr>
              <w:t xml:space="preserve">1) edistää urheilun ja erilaisten liikuntamuotojen harrastusta sekä terveitä elämäntapoja; </w:t>
            </w:r>
            <w:r>
              <w:rPr>
                <w:rFonts w:ascii="Verdana" w:eastAsia="Times New Roman" w:hAnsi="Verdana"/>
                <w:sz w:val="18"/>
                <w:szCs w:val="18"/>
              </w:rPr>
              <w:br/>
            </w:r>
            <w:r>
              <w:rPr>
                <w:rStyle w:val="postbody1"/>
                <w:rFonts w:ascii="Verdana" w:eastAsia="Times New Roman" w:hAnsi="Verdana"/>
              </w:rPr>
              <w:t xml:space="preserve">2) kehittää kulttuuri- ja nuorisotyötä; </w:t>
            </w:r>
            <w:r>
              <w:rPr>
                <w:rFonts w:ascii="Verdana" w:eastAsia="Times New Roman" w:hAnsi="Verdana"/>
                <w:sz w:val="18"/>
                <w:szCs w:val="18"/>
              </w:rPr>
              <w:br/>
            </w:r>
            <w:r>
              <w:rPr>
                <w:rStyle w:val="postbody1"/>
                <w:rFonts w:ascii="Verdana" w:eastAsia="Times New Roman" w:hAnsi="Verdana"/>
              </w:rPr>
              <w:t xml:space="preserve">3) edistää tasa-arvoa ja kansainvälistä yhteistoimintaa; sekä </w:t>
            </w:r>
            <w:r>
              <w:rPr>
                <w:rFonts w:ascii="Verdana" w:eastAsia="Times New Roman" w:hAnsi="Verdana"/>
                <w:sz w:val="18"/>
                <w:szCs w:val="18"/>
              </w:rPr>
              <w:br/>
            </w:r>
            <w:r>
              <w:rPr>
                <w:rStyle w:val="postbody1"/>
                <w:rFonts w:ascii="Verdana" w:eastAsia="Times New Roman" w:hAnsi="Verdana"/>
              </w:rPr>
              <w:t xml:space="preserve">4) toimia puhtaan luonnon ja ympäristön puolesta.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Tarkoituksensa toteuttamiseksi seura: </w:t>
            </w:r>
            <w:r>
              <w:rPr>
                <w:rFonts w:ascii="Verdana" w:eastAsia="Times New Roman" w:hAnsi="Verdana"/>
                <w:sz w:val="18"/>
                <w:szCs w:val="18"/>
              </w:rPr>
              <w:br/>
            </w:r>
            <w:r>
              <w:rPr>
                <w:rStyle w:val="postbody1"/>
                <w:rFonts w:ascii="Verdana" w:eastAsia="Times New Roman" w:hAnsi="Verdana"/>
              </w:rPr>
              <w:t xml:space="preserve">1) järjestää urheilu- ja liikuntatilaisuuksia sekä kilpailuja ja muita </w:t>
            </w:r>
            <w:r>
              <w:rPr>
                <w:rFonts w:ascii="Verdana" w:eastAsia="Times New Roman" w:hAnsi="Verdana"/>
                <w:sz w:val="18"/>
                <w:szCs w:val="18"/>
              </w:rPr>
              <w:br/>
            </w:r>
            <w:r>
              <w:rPr>
                <w:rStyle w:val="postbody1"/>
                <w:rFonts w:ascii="Verdana" w:eastAsia="Times New Roman" w:hAnsi="Verdana"/>
              </w:rPr>
              <w:t xml:space="preserve">vastaavia kulttuuritapahtumia; </w:t>
            </w:r>
            <w:r>
              <w:rPr>
                <w:rFonts w:ascii="Verdana" w:eastAsia="Times New Roman" w:hAnsi="Verdana"/>
                <w:sz w:val="18"/>
                <w:szCs w:val="18"/>
              </w:rPr>
              <w:br/>
            </w:r>
            <w:r>
              <w:rPr>
                <w:rStyle w:val="postbody1"/>
                <w:rFonts w:ascii="Verdana" w:eastAsia="Times New Roman" w:hAnsi="Verdana"/>
              </w:rPr>
              <w:t xml:space="preserve">2) harjoittaa kasvatus-, koulutus-, valmennus- ja neuvontatyötä; sekä </w:t>
            </w:r>
            <w:r>
              <w:rPr>
                <w:rFonts w:ascii="Verdana" w:eastAsia="Times New Roman" w:hAnsi="Verdana"/>
                <w:sz w:val="18"/>
                <w:szCs w:val="18"/>
              </w:rPr>
              <w:br/>
            </w:r>
            <w:r>
              <w:rPr>
                <w:rStyle w:val="postbody1"/>
                <w:rFonts w:ascii="Verdana" w:eastAsia="Times New Roman" w:hAnsi="Verdana"/>
              </w:rPr>
              <w:t xml:space="preserve">3) harjoittaa tiedotus- ja julkaisutoimintaa.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Toimintansa tukemiseksi seura voi: </w:t>
            </w:r>
            <w:r>
              <w:rPr>
                <w:rFonts w:ascii="Verdana" w:eastAsia="Times New Roman" w:hAnsi="Verdana"/>
                <w:sz w:val="18"/>
                <w:szCs w:val="18"/>
              </w:rPr>
              <w:br/>
            </w:r>
            <w:r>
              <w:rPr>
                <w:rStyle w:val="postbody1"/>
                <w:rFonts w:ascii="Verdana" w:eastAsia="Times New Roman" w:hAnsi="Verdana"/>
              </w:rPr>
              <w:t xml:space="preserve">1) järjestää juhla- ja huvitilaisuuksia; </w:t>
            </w:r>
            <w:r>
              <w:rPr>
                <w:rFonts w:ascii="Verdana" w:eastAsia="Times New Roman" w:hAnsi="Verdana"/>
                <w:sz w:val="18"/>
                <w:szCs w:val="18"/>
              </w:rPr>
              <w:br/>
            </w:r>
            <w:r>
              <w:rPr>
                <w:rStyle w:val="postbody1"/>
                <w:rFonts w:ascii="Verdana" w:eastAsia="Times New Roman" w:hAnsi="Verdana"/>
              </w:rPr>
              <w:t xml:space="preserve">2) harjoittaa kustannus-, paikallisradio- ja televisiotoimintaa; </w:t>
            </w:r>
            <w:r>
              <w:rPr>
                <w:rFonts w:ascii="Verdana" w:eastAsia="Times New Roman" w:hAnsi="Verdana"/>
                <w:sz w:val="18"/>
                <w:szCs w:val="18"/>
              </w:rPr>
              <w:br/>
            </w:r>
            <w:r>
              <w:rPr>
                <w:rStyle w:val="postbody1"/>
                <w:rFonts w:ascii="Verdana" w:eastAsia="Times New Roman" w:hAnsi="Verdana"/>
              </w:rPr>
              <w:t xml:space="preserve">3) ylläpitää majoitus- ja ravitsemusliikettä sekä harjoittaa kioski- ja bingotoimintaa; </w:t>
            </w:r>
            <w:r>
              <w:rPr>
                <w:rFonts w:ascii="Verdana" w:eastAsia="Times New Roman" w:hAnsi="Verdana"/>
                <w:sz w:val="18"/>
                <w:szCs w:val="18"/>
              </w:rPr>
              <w:br/>
            </w:r>
            <w:r>
              <w:rPr>
                <w:rStyle w:val="postbody1"/>
                <w:rFonts w:ascii="Verdana" w:eastAsia="Times New Roman" w:hAnsi="Verdana"/>
              </w:rPr>
              <w:t xml:space="preserve">4) järjestää arpajaisia ja yleisiä varainkeräyksiä; sekä </w:t>
            </w:r>
            <w:r>
              <w:rPr>
                <w:rFonts w:ascii="Verdana" w:eastAsia="Times New Roman" w:hAnsi="Verdana"/>
                <w:sz w:val="18"/>
                <w:szCs w:val="18"/>
              </w:rPr>
              <w:br/>
            </w:r>
            <w:r>
              <w:rPr>
                <w:rStyle w:val="postbody1"/>
                <w:rFonts w:ascii="Verdana" w:eastAsia="Times New Roman" w:hAnsi="Verdana"/>
              </w:rPr>
              <w:t xml:space="preserve">5) ottaa vastaan lahjoituksia ja testamentteja.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 voi omistaa toimintaansa varten tarpeellista irtainta ja kiinteää omaisuutta.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tarkoituksena ei ole voiton tai muun taloudellisen ansion hankkiminen siihen osallisille eikä sen toiminta saa muutoinkaan muodostua pääasiassa taloudelliseksi.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Tarvittaessa seura hankkii toiminnalleen asianomaisen viranomaisen luvan.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b/>
                <w:bCs/>
              </w:rPr>
              <w:t>3 § Jäseneksi liittyminen ja jäsenmaksut</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jäsenet ovat joko nuorisojäseniä, varsinaisia jäseniä, vapaajäseniä, kannattajajäseniä, kunniajäseniä tai kunniapuheenjohtajia.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nuorisojäseneksi voi liittyä jokainen alle kahdeksantoista (18) </w:t>
            </w:r>
            <w:proofErr w:type="spellStart"/>
            <w:r>
              <w:rPr>
                <w:rStyle w:val="postbody1"/>
                <w:rFonts w:ascii="Verdana" w:eastAsia="Times New Roman" w:hAnsi="Verdana"/>
              </w:rPr>
              <w:t>vuotias</w:t>
            </w:r>
            <w:proofErr w:type="spellEnd"/>
            <w:r>
              <w:rPr>
                <w:rStyle w:val="postbody1"/>
                <w:rFonts w:ascii="Verdana" w:eastAsia="Times New Roman" w:hAnsi="Verdana"/>
              </w:rPr>
              <w:t xml:space="preserve"> yksityinen henkilö.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varsinaiseksi jäseneksi voi liittyä kahdeksantoista (18) vuotta täyttänyt yksityinen henkilö.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vapaajäseneksi pääsee vähintään 50 vuotta täyttänyt ja seuran </w:t>
            </w:r>
            <w:r>
              <w:rPr>
                <w:rFonts w:ascii="Verdana" w:eastAsia="Times New Roman" w:hAnsi="Verdana"/>
                <w:sz w:val="18"/>
                <w:szCs w:val="18"/>
              </w:rPr>
              <w:t>v</w:t>
            </w:r>
            <w:r>
              <w:rPr>
                <w:rStyle w:val="postbody1"/>
                <w:rFonts w:ascii="Verdana" w:eastAsia="Times New Roman" w:hAnsi="Verdana"/>
              </w:rPr>
              <w:t xml:space="preserve">arsinaisena jäsenenä yhtäjaksoisesti 25 vuotta ollut tai seuran ja Suomen Työväen Urheiluliitto TUL ry:n muiden jäsenseurojen varsinaisena jäsenenä yhteensä 30 vuotta ollut yksityinen henkilö.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kannatusjäseneksi voi liittyä yksityinen henkilö tai oikeuskelpoinen yhteisö. </w:t>
            </w:r>
            <w:r w:rsidR="00274E2F">
              <w:rPr>
                <w:rFonts w:ascii="Verdana" w:eastAsia="Times New Roman" w:hAnsi="Verdana"/>
                <w:sz w:val="18"/>
                <w:szCs w:val="18"/>
              </w:rPr>
              <w:t xml:space="preserve">                                                                                                              </w:t>
            </w:r>
            <w:r w:rsidR="00D80710">
              <w:rPr>
                <w:rFonts w:ascii="Verdana" w:eastAsia="Times New Roman" w:hAnsi="Verdana"/>
                <w:sz w:val="18"/>
                <w:szCs w:val="18"/>
              </w:rPr>
              <w:t xml:space="preserve">                           </w:t>
            </w:r>
            <w:r>
              <w:rPr>
                <w:rFonts w:ascii="Verdana" w:eastAsia="Times New Roman" w:hAnsi="Verdana"/>
                <w:sz w:val="18"/>
                <w:szCs w:val="18"/>
              </w:rPr>
              <w:br/>
            </w:r>
            <w:r>
              <w:rPr>
                <w:rStyle w:val="postbody1"/>
                <w:rFonts w:ascii="Verdana" w:eastAsia="Times New Roman" w:hAnsi="Verdana"/>
              </w:rPr>
              <w:t xml:space="preserve">Seuran kunniajäseneksi voidaan kutsua vähintään 50 vuotta täyttänyt yksityinen henkilö, joka on huomattavasti edistänyt seuran tarkoituksen toteuttamista.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kunniapuheenjohtajaksi voidaan kutsua seuran, Suomen Työväen Urheiluliitto TUL ry:n tai liiton piirijärjestön toiminnassa huomattavasti ansioitunut yksityinen henkilö.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varsinaiseksi jäseneksi, nuorisojäseneksi ja kannatusjäseneksi hyväksymisestä, vapaajäseneksi pääsemisestä ja kunniajäseneksi tai kunniapuheenjohtajaksi kutsumisesta päättää seuran johtokunta.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jäseneltä perittävän liittymismaksun ja vuotuisen jäsenmaksun suuruudesta sekä maksuajankohdasta päättää seuran syyskokous kunkin </w:t>
            </w:r>
            <w:r>
              <w:rPr>
                <w:rFonts w:ascii="Verdana" w:eastAsia="Times New Roman" w:hAnsi="Verdana"/>
                <w:sz w:val="18"/>
                <w:szCs w:val="18"/>
              </w:rPr>
              <w:t>j</w:t>
            </w:r>
            <w:r>
              <w:rPr>
                <w:rStyle w:val="postbody1"/>
                <w:rFonts w:ascii="Verdana" w:eastAsia="Times New Roman" w:hAnsi="Verdana"/>
              </w:rPr>
              <w:t xml:space="preserve">äsenryhmän osalta erikseen. Vapaajäseneltä, kunniajäseneltä ja kunniapuheenjohtajalta ei peritä liittymis- tai jäsenmaksua.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johtokunta voi vapauttaa varusmies- tai siviilipalveluksessa olevan taikka päätoimisen opiskelijan tai jonkun muun vastaavan syyn omaavan määräaikaisesti jäsenmaksun maksamisesta. Saavutetut jäsenetuudet säilyvät. </w:t>
            </w:r>
          </w:p>
          <w:p w:rsidR="00274E2F" w:rsidRDefault="00F11E4E" w:rsidP="00D80710">
            <w:pPr>
              <w:spacing w:line="240" w:lineRule="auto"/>
              <w:rPr>
                <w:rStyle w:val="postbody1"/>
                <w:rFonts w:ascii="Verdana" w:eastAsia="Times New Roman" w:hAnsi="Verdana"/>
              </w:rPr>
            </w:pPr>
            <w:r>
              <w:rPr>
                <w:rFonts w:ascii="Verdana" w:eastAsia="Times New Roman" w:hAnsi="Verdana"/>
                <w:sz w:val="18"/>
                <w:szCs w:val="18"/>
              </w:rPr>
              <w:lastRenderedPageBreak/>
              <w:br/>
            </w:r>
            <w:r w:rsidR="00D80710">
              <w:rPr>
                <w:rFonts w:ascii="Verdana" w:eastAsia="Times New Roman" w:hAnsi="Verdana"/>
                <w:sz w:val="18"/>
                <w:szCs w:val="18"/>
              </w:rPr>
              <w:t xml:space="preserve">                                                                                                                                                             2(4)</w:t>
            </w:r>
            <w:r>
              <w:rPr>
                <w:rFonts w:ascii="Verdana" w:eastAsia="Times New Roman" w:hAnsi="Verdana"/>
                <w:sz w:val="18"/>
                <w:szCs w:val="18"/>
              </w:rPr>
              <w:br/>
            </w:r>
            <w:r>
              <w:rPr>
                <w:rStyle w:val="postbody1"/>
                <w:rFonts w:ascii="Verdana" w:eastAsia="Times New Roman" w:hAnsi="Verdana"/>
                <w:b/>
                <w:bCs/>
              </w:rPr>
              <w:t xml:space="preserve">4 § </w:t>
            </w:r>
            <w:r>
              <w:rPr>
                <w:rFonts w:ascii="Verdana" w:eastAsia="Times New Roman" w:hAnsi="Verdana"/>
                <w:b/>
                <w:bCs/>
                <w:sz w:val="18"/>
                <w:szCs w:val="18"/>
              </w:rPr>
              <w:t>S</w:t>
            </w:r>
            <w:r>
              <w:rPr>
                <w:rStyle w:val="postbody1"/>
                <w:rFonts w:ascii="Verdana" w:eastAsia="Times New Roman" w:hAnsi="Verdana"/>
                <w:b/>
                <w:bCs/>
              </w:rPr>
              <w:t>eurasta eroaminen, erottaminen ja eronneeksi katsominen</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Jäsen voi erota seurasta ilmoittamalla siitä kirjallisesti seuran johtokunnalle tai sen puheenjohtajalle taikka ilmoittamalla siitä seuran kokouksessa pöytäkirjaan merkittäväksi.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Jäsen voidaan erottaa seurasta, </w:t>
            </w:r>
            <w:r>
              <w:rPr>
                <w:rFonts w:ascii="Verdana" w:eastAsia="Times New Roman" w:hAnsi="Verdana"/>
                <w:sz w:val="18"/>
                <w:szCs w:val="18"/>
              </w:rPr>
              <w:br/>
            </w:r>
            <w:r>
              <w:rPr>
                <w:rStyle w:val="postbody1"/>
                <w:rFonts w:ascii="Verdana" w:eastAsia="Times New Roman" w:hAnsi="Verdana"/>
              </w:rPr>
              <w:t xml:space="preserve">1) jos jäsen on jättänyt täyttämättä ne velvoitukset, joihin hän </w:t>
            </w:r>
            <w:r>
              <w:rPr>
                <w:rFonts w:ascii="Verdana" w:eastAsia="Times New Roman" w:hAnsi="Verdana"/>
                <w:sz w:val="18"/>
                <w:szCs w:val="18"/>
              </w:rPr>
              <w:t>s</w:t>
            </w:r>
            <w:r>
              <w:rPr>
                <w:rStyle w:val="postbody1"/>
                <w:rFonts w:ascii="Verdana" w:eastAsia="Times New Roman" w:hAnsi="Verdana"/>
              </w:rPr>
              <w:t xml:space="preserve">euraan liittyessään sitoutui tai </w:t>
            </w:r>
            <w:r>
              <w:rPr>
                <w:rFonts w:ascii="Verdana" w:eastAsia="Times New Roman" w:hAnsi="Verdana"/>
                <w:sz w:val="18"/>
                <w:szCs w:val="18"/>
              </w:rPr>
              <w:br/>
            </w:r>
            <w:r>
              <w:rPr>
                <w:rStyle w:val="postbody1"/>
                <w:rFonts w:ascii="Verdana" w:eastAsia="Times New Roman" w:hAnsi="Verdana"/>
              </w:rPr>
              <w:t xml:space="preserve">2) jos jäsen on menettelyllään seurassa tai sen ulkopuolella huomattavasti vahingoittanut seuraa taikka </w:t>
            </w:r>
            <w:r>
              <w:rPr>
                <w:rFonts w:ascii="Verdana" w:eastAsia="Times New Roman" w:hAnsi="Verdana"/>
                <w:sz w:val="18"/>
                <w:szCs w:val="18"/>
              </w:rPr>
              <w:br/>
            </w:r>
            <w:r>
              <w:rPr>
                <w:rStyle w:val="postbody1"/>
                <w:rFonts w:ascii="Verdana" w:eastAsia="Times New Roman" w:hAnsi="Verdana"/>
              </w:rPr>
              <w:t xml:space="preserve">3) jos jäsen ei enää täytä laissa tai näissä säännöissä mainittuja jäsenyyden ehtoja.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Jäsenen voidaan katsoa eronneen seurasta, jos jäsen ei ole maksanut jäsenmaksuaan kuuden (6) kuukauden kuluessa sen erääntymisestä.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Jäsenen erottamisesta päättää seuran kokous. Jäsenelle on varattava tilaisuus selityksen antamiseen ennen erottamispäätöksen tekemistä, paitsi jos erottamisen syynä on jäsenmaksun maksamatta jättäminen.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Suomen Työväen Urheiluliitto TUL ry:n hallitus voi päättää seuran jäseneen kohdistuvasta liiton alaista kilpailutoimintaa koskevasta kilpailukiellosta tai varoituksesta sen mukaan kuin tarkemmin määrätään kurinpitosäännöissä tai kilpailusäännöissä. Vastaava päätöksenteko-oikeus on niiden lajiliittojen hallituksilla, joiden jäsenenä seura on, niiden alaista toimintaa koskevissa asioissa.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b/>
                <w:bCs/>
              </w:rPr>
              <w:t>5 § Toimielimet</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päätösvaltaa käyttää seuran kokous. Toimeenpanevana elimenä on seuran johtokunta.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b/>
                <w:bCs/>
              </w:rPr>
              <w:t>6 § Seuran sääntömääräiset kokoukset</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vuosikokous pidetään maaliskuun aikana ja syyskokous loka- tai marraskuussa johtokunnan tarkemmin määräämänä ajankohtana.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Vuosikokouksessa käsitellään seuraavat asiat: </w:t>
            </w:r>
            <w:r>
              <w:rPr>
                <w:rFonts w:ascii="Verdana" w:eastAsia="Times New Roman" w:hAnsi="Verdana"/>
                <w:sz w:val="18"/>
                <w:szCs w:val="18"/>
              </w:rPr>
              <w:br/>
            </w:r>
            <w:r>
              <w:rPr>
                <w:rStyle w:val="postbody1"/>
                <w:rFonts w:ascii="Verdana" w:eastAsia="Times New Roman" w:hAnsi="Verdana"/>
              </w:rPr>
              <w:t xml:space="preserve">1) valitaan kokoukselle tarpeelliset toimihenkilöt; </w:t>
            </w:r>
            <w:r>
              <w:rPr>
                <w:rFonts w:ascii="Verdana" w:eastAsia="Times New Roman" w:hAnsi="Verdana"/>
                <w:sz w:val="18"/>
                <w:szCs w:val="18"/>
              </w:rPr>
              <w:br/>
            </w:r>
            <w:r>
              <w:rPr>
                <w:rStyle w:val="postbody1"/>
                <w:rFonts w:ascii="Verdana" w:eastAsia="Times New Roman" w:hAnsi="Verdana"/>
              </w:rPr>
              <w:t xml:space="preserve">2) valitaan pöytäkirjan tarkistajat; </w:t>
            </w:r>
            <w:r w:rsidR="00274E2F">
              <w:rPr>
                <w:rStyle w:val="postbody1"/>
                <w:rFonts w:ascii="Verdana" w:eastAsia="Times New Roman" w:hAnsi="Verdana"/>
              </w:rPr>
              <w:t xml:space="preserve">                                                                                                              </w:t>
            </w:r>
            <w:r w:rsidR="00D80710">
              <w:rPr>
                <w:rStyle w:val="postbody1"/>
                <w:rFonts w:ascii="Verdana" w:eastAsia="Times New Roman" w:hAnsi="Verdana"/>
              </w:rPr>
              <w:t xml:space="preserve">                         </w:t>
            </w:r>
          </w:p>
          <w:p w:rsidR="00274E2F" w:rsidRPr="00D80710" w:rsidRDefault="00274E2F" w:rsidP="00D80710">
            <w:pPr>
              <w:spacing w:line="240" w:lineRule="auto"/>
              <w:rPr>
                <w:rStyle w:val="postbody1"/>
                <w:rFonts w:ascii="Verdana" w:eastAsia="Times New Roman" w:hAnsi="Verdana"/>
              </w:rPr>
            </w:pPr>
            <w:r>
              <w:rPr>
                <w:rStyle w:val="postbody1"/>
                <w:rFonts w:ascii="Verdana" w:eastAsia="Times New Roman" w:hAnsi="Verdana"/>
              </w:rPr>
              <w:t>3</w:t>
            </w:r>
            <w:r w:rsidR="00F11E4E">
              <w:rPr>
                <w:rStyle w:val="postbody1"/>
                <w:rFonts w:ascii="Verdana" w:eastAsia="Times New Roman" w:hAnsi="Verdana"/>
              </w:rPr>
              <w:t xml:space="preserve">) esitetään johtokunnan kertomus seuran toiminnasta edelliseltä kalenterivuodelta; </w:t>
            </w:r>
            <w:r w:rsidR="00F11E4E">
              <w:rPr>
                <w:rFonts w:ascii="Verdana" w:eastAsia="Times New Roman" w:hAnsi="Verdana"/>
                <w:sz w:val="18"/>
                <w:szCs w:val="18"/>
              </w:rPr>
              <w:br/>
            </w:r>
            <w:r w:rsidR="00F11E4E">
              <w:rPr>
                <w:rStyle w:val="postbody1"/>
                <w:rFonts w:ascii="Verdana" w:eastAsia="Times New Roman" w:hAnsi="Verdana"/>
              </w:rPr>
              <w:t xml:space="preserve">4) esitetään tilinpäätös edelliseltä kalenterivuodelta ja tilintarkastajien lausunto </w:t>
            </w:r>
            <w:r w:rsidR="00F11E4E">
              <w:rPr>
                <w:rFonts w:ascii="Verdana" w:eastAsia="Times New Roman" w:hAnsi="Verdana"/>
                <w:sz w:val="18"/>
                <w:szCs w:val="18"/>
              </w:rPr>
              <w:br/>
            </w:r>
            <w:r w:rsidR="00F11E4E">
              <w:rPr>
                <w:rStyle w:val="postbody1"/>
                <w:rFonts w:ascii="Verdana" w:eastAsia="Times New Roman" w:hAnsi="Verdana"/>
              </w:rPr>
              <w:t xml:space="preserve">5) päätetään tilinpäätöksen vahvistamisesta ja vastuuvapauden myöntämisestä; </w:t>
            </w:r>
            <w:r w:rsidR="00F11E4E">
              <w:rPr>
                <w:rFonts w:ascii="Verdana" w:eastAsia="Times New Roman" w:hAnsi="Verdana"/>
                <w:sz w:val="18"/>
                <w:szCs w:val="18"/>
              </w:rPr>
              <w:br/>
            </w:r>
            <w:r w:rsidR="00F11E4E">
              <w:rPr>
                <w:rStyle w:val="postbody1"/>
                <w:rFonts w:ascii="Verdana" w:eastAsia="Times New Roman" w:hAnsi="Verdana"/>
              </w:rPr>
              <w:t xml:space="preserve">6) valitaan seuran edustajat ja varaedustajat eri järjestöjen ja yhteisöjen kokouksiin; </w:t>
            </w:r>
            <w:r w:rsidR="00F11E4E">
              <w:rPr>
                <w:rFonts w:ascii="Verdana" w:eastAsia="Times New Roman" w:hAnsi="Verdana"/>
                <w:sz w:val="18"/>
                <w:szCs w:val="18"/>
              </w:rPr>
              <w:br/>
            </w:r>
            <w:r w:rsidR="00F11E4E">
              <w:rPr>
                <w:rStyle w:val="postbody1"/>
                <w:rFonts w:ascii="Verdana" w:eastAsia="Times New Roman" w:hAnsi="Verdana"/>
              </w:rPr>
              <w:t xml:space="preserve">7) käsitellään seuran aloitteet ja esitykset eri järjestöille ja yhteisöille; </w:t>
            </w:r>
            <w:r w:rsidR="00F11E4E">
              <w:rPr>
                <w:rFonts w:ascii="Verdana" w:eastAsia="Times New Roman" w:hAnsi="Verdana"/>
                <w:sz w:val="18"/>
                <w:szCs w:val="18"/>
              </w:rPr>
              <w:br/>
            </w:r>
            <w:r w:rsidR="00F11E4E">
              <w:rPr>
                <w:rStyle w:val="postbody1"/>
                <w:rFonts w:ascii="Verdana" w:eastAsia="Times New Roman" w:hAnsi="Verdana"/>
              </w:rPr>
              <w:t xml:space="preserve">8) päätetään seuran koollekutsumistavasta seuran sääntöjen 9 §:n edellyttämällä tavalla; sekä </w:t>
            </w:r>
            <w:r w:rsidR="00F11E4E">
              <w:rPr>
                <w:rFonts w:ascii="Verdana" w:eastAsia="Times New Roman" w:hAnsi="Verdana"/>
                <w:sz w:val="18"/>
                <w:szCs w:val="18"/>
              </w:rPr>
              <w:br/>
            </w:r>
            <w:r w:rsidR="00F11E4E">
              <w:rPr>
                <w:rStyle w:val="postbody1"/>
                <w:rFonts w:ascii="Verdana" w:eastAsia="Times New Roman" w:hAnsi="Verdana"/>
              </w:rPr>
              <w:t xml:space="preserve">9) käsitellään kokoukselle tehdyt esitykset ja muut esille tulleet asiat.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Syyskokouksessa käsitellään seuraavat asiat: </w:t>
            </w:r>
            <w:r w:rsidR="00F11E4E">
              <w:rPr>
                <w:rFonts w:ascii="Verdana" w:eastAsia="Times New Roman" w:hAnsi="Verdana"/>
                <w:sz w:val="18"/>
                <w:szCs w:val="18"/>
              </w:rPr>
              <w:br/>
            </w:r>
            <w:r w:rsidR="00F11E4E">
              <w:rPr>
                <w:rStyle w:val="postbody1"/>
                <w:rFonts w:ascii="Verdana" w:eastAsia="Times New Roman" w:hAnsi="Verdana"/>
              </w:rPr>
              <w:t xml:space="preserve">1) valitaan kokoukselle tarpeelliset toimihenkilöt; </w:t>
            </w:r>
            <w:r w:rsidR="00F11E4E">
              <w:rPr>
                <w:rFonts w:ascii="Verdana" w:eastAsia="Times New Roman" w:hAnsi="Verdana"/>
                <w:sz w:val="18"/>
                <w:szCs w:val="18"/>
              </w:rPr>
              <w:br/>
            </w:r>
            <w:r w:rsidR="00F11E4E">
              <w:rPr>
                <w:rStyle w:val="postbody1"/>
                <w:rFonts w:ascii="Verdana" w:eastAsia="Times New Roman" w:hAnsi="Verdana"/>
              </w:rPr>
              <w:t xml:space="preserve">4) valitaan pöytäkirjan tarkistajat; </w:t>
            </w:r>
            <w:r w:rsidR="00F11E4E">
              <w:rPr>
                <w:rFonts w:ascii="Verdana" w:eastAsia="Times New Roman" w:hAnsi="Verdana"/>
                <w:sz w:val="18"/>
                <w:szCs w:val="18"/>
              </w:rPr>
              <w:br/>
            </w:r>
            <w:r w:rsidR="00F11E4E">
              <w:rPr>
                <w:rStyle w:val="postbody1"/>
                <w:rFonts w:ascii="Verdana" w:eastAsia="Times New Roman" w:hAnsi="Verdana"/>
              </w:rPr>
              <w:t xml:space="preserve">5) vahvistetaan toimintasuunnitelma ja talousarvio seuraavalle vuodelle; </w:t>
            </w:r>
            <w:r w:rsidR="00F11E4E">
              <w:rPr>
                <w:rFonts w:ascii="Verdana" w:eastAsia="Times New Roman" w:hAnsi="Verdana"/>
                <w:sz w:val="18"/>
                <w:szCs w:val="18"/>
              </w:rPr>
              <w:br/>
            </w:r>
            <w:r w:rsidR="00F11E4E">
              <w:rPr>
                <w:rStyle w:val="postbody1"/>
                <w:rFonts w:ascii="Verdana" w:eastAsia="Times New Roman" w:hAnsi="Verdana"/>
              </w:rPr>
              <w:t xml:space="preserve">6) vahvistetaan liittymismaksun ja jäsenmaksun suuruus ja </w:t>
            </w:r>
            <w:r>
              <w:rPr>
                <w:rStyle w:val="postbody1"/>
                <w:rFonts w:ascii="Verdana" w:eastAsia="Times New Roman" w:hAnsi="Verdana"/>
              </w:rPr>
              <w:t xml:space="preserve">maksuajankohta </w:t>
            </w:r>
            <w:r w:rsidR="00F11E4E">
              <w:rPr>
                <w:rStyle w:val="postbody1"/>
                <w:rFonts w:ascii="Verdana" w:eastAsia="Times New Roman" w:hAnsi="Verdana"/>
              </w:rPr>
              <w:t>seuraavalle</w:t>
            </w:r>
            <w:r>
              <w:rPr>
                <w:rStyle w:val="postbody1"/>
                <w:rFonts w:ascii="Verdana" w:eastAsia="Times New Roman" w:hAnsi="Verdana"/>
              </w:rPr>
              <w:t xml:space="preserve"> </w:t>
            </w:r>
            <w:r w:rsidR="00F11E4E">
              <w:rPr>
                <w:rStyle w:val="postbody1"/>
                <w:rFonts w:ascii="Verdana" w:eastAsia="Times New Roman" w:hAnsi="Verdana"/>
              </w:rPr>
              <w:t xml:space="preserve">kalenterivuodelle; </w:t>
            </w:r>
            <w:r w:rsidR="00F11E4E">
              <w:rPr>
                <w:rFonts w:ascii="Verdana" w:eastAsia="Times New Roman" w:hAnsi="Verdana"/>
                <w:sz w:val="18"/>
                <w:szCs w:val="18"/>
              </w:rPr>
              <w:br/>
            </w:r>
            <w:r w:rsidR="00F11E4E">
              <w:rPr>
                <w:rStyle w:val="postbody1"/>
                <w:rFonts w:ascii="Verdana" w:eastAsia="Times New Roman" w:hAnsi="Verdana"/>
              </w:rPr>
              <w:t xml:space="preserve">5) vahvistetaan johtokunnan ja jaostojen jäsenten palkkiot; </w:t>
            </w:r>
            <w:r w:rsidR="00F11E4E">
              <w:rPr>
                <w:rFonts w:ascii="Verdana" w:eastAsia="Times New Roman" w:hAnsi="Verdana"/>
                <w:sz w:val="18"/>
                <w:szCs w:val="18"/>
              </w:rPr>
              <w:br/>
            </w:r>
            <w:r w:rsidR="00F11E4E">
              <w:rPr>
                <w:rStyle w:val="postbody1"/>
                <w:rFonts w:ascii="Verdana" w:eastAsia="Times New Roman" w:hAnsi="Verdana"/>
              </w:rPr>
              <w:t xml:space="preserve">6) valitaan johtokunnan puheenjohtaja, varapuheenjohtaja, sihteeri ja taloudenhoitaja ja muut johtokunnan jäsenet; </w:t>
            </w:r>
            <w:r w:rsidR="00F11E4E">
              <w:rPr>
                <w:rFonts w:ascii="Verdana" w:eastAsia="Times New Roman" w:hAnsi="Verdana"/>
                <w:sz w:val="18"/>
                <w:szCs w:val="18"/>
              </w:rPr>
              <w:br/>
            </w:r>
            <w:r w:rsidR="00F11E4E">
              <w:rPr>
                <w:rStyle w:val="postbody1"/>
                <w:rFonts w:ascii="Verdana" w:eastAsia="Times New Roman" w:hAnsi="Verdana"/>
              </w:rPr>
              <w:t xml:space="preserve">7) valitaan tilintarkastajat ja varatilintarkastajat; </w:t>
            </w:r>
            <w:r w:rsidR="00F11E4E">
              <w:rPr>
                <w:rFonts w:ascii="Verdana" w:eastAsia="Times New Roman" w:hAnsi="Verdana"/>
                <w:sz w:val="18"/>
                <w:szCs w:val="18"/>
              </w:rPr>
              <w:br/>
            </w:r>
            <w:r w:rsidR="00F11E4E">
              <w:rPr>
                <w:rStyle w:val="postbody1"/>
                <w:rFonts w:ascii="Verdana" w:eastAsia="Times New Roman" w:hAnsi="Verdana"/>
              </w:rPr>
              <w:t xml:space="preserve">8) päätetään johtokunnan avuksi asetettavista ja johtokunnan alaisuudessa toimivista jaostoista sekä valitaan niiden jäsenet tai annetaan johtokunnalle valtuudet jäsenten valitsemiseen; </w:t>
            </w:r>
            <w:r w:rsidR="00F11E4E">
              <w:rPr>
                <w:rFonts w:ascii="Verdana" w:eastAsia="Times New Roman" w:hAnsi="Verdana"/>
                <w:sz w:val="18"/>
                <w:szCs w:val="18"/>
              </w:rPr>
              <w:br/>
            </w:r>
            <w:r w:rsidR="00F11E4E">
              <w:rPr>
                <w:rStyle w:val="postbody1"/>
                <w:rFonts w:ascii="Verdana" w:eastAsia="Times New Roman" w:hAnsi="Verdana"/>
              </w:rPr>
              <w:t xml:space="preserve">9) valitaan seuran edustajat ja varaedustajat eri järjestöjen ja yhteisöjen kokouksiin; sekä </w:t>
            </w:r>
            <w:r w:rsidR="00F11E4E">
              <w:rPr>
                <w:rFonts w:ascii="Verdana" w:eastAsia="Times New Roman" w:hAnsi="Verdana"/>
                <w:sz w:val="18"/>
                <w:szCs w:val="18"/>
              </w:rPr>
              <w:br/>
            </w:r>
            <w:r w:rsidR="00F11E4E">
              <w:rPr>
                <w:rStyle w:val="postbody1"/>
                <w:rFonts w:ascii="Verdana" w:eastAsia="Times New Roman" w:hAnsi="Verdana"/>
              </w:rPr>
              <w:t xml:space="preserve">10) käsitellään kokoukselle tehdyt esitykset ja muut esille tulleet asiat.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Vuosi- tai syyskokouksen käsiteltäväksi tarkoitettu esitys on jätettävä kirjallisena johtokunnalle viimeistään seitsemän (7) päivää ennen kokousta. Jos esitys koskee asiaa, josta lain mukaan on mainittava kokouskutsussa, </w:t>
            </w:r>
            <w:r w:rsidR="00F11E4E">
              <w:rPr>
                <w:rFonts w:ascii="Verdana" w:eastAsia="Times New Roman" w:hAnsi="Verdana"/>
                <w:sz w:val="18"/>
                <w:szCs w:val="18"/>
              </w:rPr>
              <w:t>e</w:t>
            </w:r>
            <w:r w:rsidR="00F11E4E">
              <w:rPr>
                <w:rStyle w:val="postbody1"/>
                <w:rFonts w:ascii="Verdana" w:eastAsia="Times New Roman" w:hAnsi="Verdana"/>
              </w:rPr>
              <w:t xml:space="preserve">sitys on jätettävä johtokunnalle niin hyvissä ajoin, että johtokunta ehtii </w:t>
            </w:r>
            <w:r w:rsidR="00F11E4E">
              <w:rPr>
                <w:rFonts w:ascii="Verdana" w:eastAsia="Times New Roman" w:hAnsi="Verdana"/>
                <w:sz w:val="18"/>
                <w:szCs w:val="18"/>
              </w:rPr>
              <w:br/>
            </w:r>
            <w:r w:rsidR="00F11E4E">
              <w:rPr>
                <w:rStyle w:val="postbody1"/>
                <w:rFonts w:ascii="Verdana" w:eastAsia="Times New Roman" w:hAnsi="Verdana"/>
              </w:rPr>
              <w:t xml:space="preserve">sisällyttää asian kokouskutsuun. Vuosi- tai syyskokoukselle tehdyistä esityksistä on seuran johtokunnan annettava kirjallinen lausunto.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b/>
                <w:bCs/>
              </w:rPr>
              <w:t>7 § Ylimääräinen kokous</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Seuran ylimääräinen kokous pidetään, kun seuran kokous niin päättää tai johtokunta katsoo siihen olevan aihetta.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Ylimääräinen kokous on myös pidettävä, jos vähintään yksi kymmenesosa (1/10) seuranäänioikeutetuista jäsenistä sitä ilmoittamaansa asiaa varten kirjallisesti johtokunnalta vaatii. Johtokunnan on viipymättä </w:t>
            </w:r>
            <w:r w:rsidR="00F11E4E">
              <w:rPr>
                <w:rFonts w:ascii="Verdana" w:eastAsia="Times New Roman" w:hAnsi="Verdana"/>
                <w:sz w:val="18"/>
                <w:szCs w:val="18"/>
              </w:rPr>
              <w:br/>
            </w:r>
            <w:r w:rsidR="00F11E4E">
              <w:rPr>
                <w:rStyle w:val="postbody1"/>
                <w:rFonts w:ascii="Verdana" w:eastAsia="Times New Roman" w:hAnsi="Verdana"/>
              </w:rPr>
              <w:t xml:space="preserve">viimeistään neljän (4) viikon kuluessa vaatimuksen esittämisestä. </w:t>
            </w:r>
            <w:r w:rsidR="00F11E4E">
              <w:rPr>
                <w:rFonts w:ascii="Verdana" w:eastAsia="Times New Roman" w:hAnsi="Verdana"/>
                <w:sz w:val="18"/>
                <w:szCs w:val="18"/>
              </w:rPr>
              <w:br/>
            </w:r>
            <w:r w:rsidR="00D80710">
              <w:rPr>
                <w:rFonts w:ascii="Verdana" w:eastAsia="Times New Roman" w:hAnsi="Verdana"/>
                <w:sz w:val="18"/>
                <w:szCs w:val="18"/>
              </w:rPr>
              <w:lastRenderedPageBreak/>
              <w:t xml:space="preserve">                                                                                                                                                             3(4)</w:t>
            </w:r>
            <w:r w:rsidR="00F11E4E">
              <w:rPr>
                <w:rFonts w:ascii="Verdana" w:eastAsia="Times New Roman" w:hAnsi="Verdana"/>
                <w:sz w:val="18"/>
                <w:szCs w:val="18"/>
              </w:rPr>
              <w:br/>
            </w:r>
            <w:r w:rsidR="00F11E4E">
              <w:rPr>
                <w:rStyle w:val="postbody1"/>
                <w:rFonts w:ascii="Verdana" w:eastAsia="Times New Roman" w:hAnsi="Verdana"/>
                <w:b/>
                <w:bCs/>
              </w:rPr>
              <w:t>8 § Äänioikeus seuran kokouksessa</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Jokaisella seuran varsinaisella jäsenellä, joka on maksanut kokousta edeltävän kalenterivuoden jäsenmaksunsa, on seuran kokouksessa äänioikeus ja yksi (1) ääni.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Seuran nuoriso- ja kannatusjäsenellä on seuran kokouksissa puhe- ja läsnäolo-oikeus, mutta ei oikeutta ottaa osaa äänestyksiin.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Vapaa- ja kunniajäsenellä sekä kunniapuheenjohtajalla on seuran kokouksissa puhe- ja läsnäolo-oikeus. He voivat ottaa osaa äänestyksiin vain, jos heillä oli äänioikeus ennen vapaajäseneksi hyväksymistä tai </w:t>
            </w:r>
            <w:r w:rsidR="00F11E4E">
              <w:rPr>
                <w:rFonts w:ascii="Verdana" w:eastAsia="Times New Roman" w:hAnsi="Verdana"/>
                <w:sz w:val="18"/>
                <w:szCs w:val="18"/>
              </w:rPr>
              <w:br/>
            </w:r>
            <w:r w:rsidR="00F11E4E">
              <w:rPr>
                <w:rStyle w:val="postbody1"/>
                <w:rFonts w:ascii="Verdana" w:eastAsia="Times New Roman" w:hAnsi="Verdana"/>
              </w:rPr>
              <w:t xml:space="preserve">kunniajäseneksi taikka -puheenjohtajaksi kutsumista. </w:t>
            </w:r>
            <w:r w:rsidRPr="00274E2F">
              <w:rPr>
                <w:rStyle w:val="postbody1"/>
                <w:rFonts w:ascii="Verdana" w:eastAsia="Times New Roman" w:hAnsi="Verdana"/>
                <w:bCs/>
              </w:rPr>
              <w:t xml:space="preserve">                                                                                                             </w:t>
            </w:r>
            <w:r>
              <w:rPr>
                <w:rStyle w:val="postbody1"/>
                <w:rFonts w:ascii="Verdana" w:eastAsia="Times New Roman" w:hAnsi="Verdana"/>
                <w:bCs/>
              </w:rPr>
              <w:t xml:space="preserve">                               </w:t>
            </w:r>
          </w:p>
          <w:p w:rsidR="00D36A29" w:rsidRPr="00D80710" w:rsidRDefault="00F11E4E" w:rsidP="00D80710">
            <w:pPr>
              <w:spacing w:line="240" w:lineRule="auto"/>
              <w:rPr>
                <w:rStyle w:val="postbody1"/>
                <w:rFonts w:ascii="Verdana" w:eastAsia="Times New Roman" w:hAnsi="Verdana"/>
              </w:rPr>
            </w:pPr>
            <w:r>
              <w:rPr>
                <w:rStyle w:val="postbody1"/>
                <w:rFonts w:ascii="Verdana" w:eastAsia="Times New Roman" w:hAnsi="Verdana"/>
                <w:b/>
                <w:bCs/>
              </w:rPr>
              <w:t>9 § Kutsu seuran kokoukseen</w:t>
            </w:r>
            <w:r>
              <w:rPr>
                <w:rStyle w:val="postbody1"/>
                <w:rFonts w:ascii="Verdana" w:eastAsia="Times New Roman" w:hAnsi="Verdana"/>
              </w:rPr>
              <w:t xml:space="preserve"> </w:t>
            </w:r>
            <w:r w:rsidR="00274E2F">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Johtokunnan on toimitettava kutsu seuran kokoukseen viimeistään kaksi (2) viikkoa ennen kokousta edellisen vuosikokouksen päätöksen mukaan joko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1) kirjeitse tai </w:t>
            </w:r>
            <w:r>
              <w:rPr>
                <w:rFonts w:ascii="Verdana" w:eastAsia="Times New Roman" w:hAnsi="Verdana"/>
                <w:sz w:val="18"/>
                <w:szCs w:val="18"/>
              </w:rPr>
              <w:br/>
            </w:r>
            <w:r>
              <w:rPr>
                <w:rStyle w:val="postbody1"/>
                <w:rFonts w:ascii="Verdana" w:eastAsia="Times New Roman" w:hAnsi="Verdana"/>
              </w:rPr>
              <w:t xml:space="preserve">2) ilmoituksena Suomen Työväen Urheiluliitto TUL ry:n äänen-kannattajassa taikka seuran omassa lehdessä taikka </w:t>
            </w:r>
            <w:r>
              <w:rPr>
                <w:rFonts w:ascii="Verdana" w:eastAsia="Times New Roman" w:hAnsi="Verdana"/>
                <w:sz w:val="18"/>
                <w:szCs w:val="18"/>
              </w:rPr>
              <w:br/>
            </w:r>
            <w:r>
              <w:rPr>
                <w:rStyle w:val="postbody1"/>
                <w:rFonts w:ascii="Verdana" w:eastAsia="Times New Roman" w:hAnsi="Verdana"/>
              </w:rPr>
              <w:t xml:space="preserve">3) ilmoituksena seuran kotipaikkakunnalla yleisesti leviävässä sanomalehdessä taikka </w:t>
            </w:r>
            <w:r>
              <w:rPr>
                <w:rFonts w:ascii="Verdana" w:eastAsia="Times New Roman" w:hAnsi="Verdana"/>
                <w:sz w:val="18"/>
                <w:szCs w:val="18"/>
              </w:rPr>
              <w:br/>
            </w:r>
            <w:r>
              <w:rPr>
                <w:rStyle w:val="postbody1"/>
                <w:rFonts w:ascii="Verdana" w:eastAsia="Times New Roman" w:hAnsi="Verdana"/>
              </w:rPr>
              <w:t xml:space="preserve">4) sähköpostitse niille jäsenille, jotka ovat ilmoittaneet seuralle sähköpostiosoitteensa.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b/>
                <w:bCs/>
              </w:rPr>
              <w:t>10 § Johtokunta</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Johtokuntaan kuuluu puheenjohtaja, varapuheenjohtaja, sihteeri, taloudenhoitaja, 3 - 7 muuta jäsentä ja 1 </w:t>
            </w:r>
            <w:r>
              <w:rPr>
                <w:rStyle w:val="postbody1"/>
                <w:rFonts w:ascii="Verdana" w:eastAsia="Times New Roman" w:hAnsi="Verdana" w:cs="Verdana"/>
              </w:rPr>
              <w:t>- 4 varajäsentä, jotka kaikki</w:t>
            </w:r>
            <w:r>
              <w:rPr>
                <w:rStyle w:val="postbody1"/>
                <w:rFonts w:ascii="Verdana" w:eastAsia="Times New Roman" w:hAnsi="Verdana"/>
              </w:rPr>
              <w:t xml:space="preserve"> valitaan seuran syyskokouksessa kalenterivuodeksi kerrallaan. Johtokunnan jäsenenä ei voi olla seuran päätoiminen työntekijä.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Johtokunnan kokouksen kutsuu koolle sen puheenjohtaja tai hänen estyneenä ollessaan varapuheenjohtaja. Johtokunnan kokous on päätösvaltainen, kun puheenjohtaja tai varapuheenjohtaja ja vähintään puolet (1/2) johtokunnan muista jäsenistä on saapuvilla.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Varajäsenellä on äänioikeus johtokunnan kokouksessa ainoastaan varsinaisen jäsenen poissa ollessa.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Johtokunnan päätökseksi tulee mielipide, jota on kannattanut vähintään puolet (1/2) äänestyksessä annetuista äänistä. Jos äänet menevät tasan, päätökseksi tulee mielipide, jota kokouksen puheenjohtaja ilmoittaa kannattavansa. Vaaleissa tasatulos ratkaistaan kuitenkin arvalla.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b/>
                <w:bCs/>
              </w:rPr>
              <w:t>11 § Johtokunnan tehtävät</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Johtokunnan tehtävänä on hoitaa seuran asioita lain ja näiden sääntöjen sekä seuran kokouksen päätösten mukaan.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Erityisesti johtokunnan tehtävänä on: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1) edustaa seuraa; </w:t>
            </w:r>
            <w:r>
              <w:rPr>
                <w:rFonts w:ascii="Verdana" w:eastAsia="Times New Roman" w:hAnsi="Verdana"/>
                <w:sz w:val="18"/>
                <w:szCs w:val="18"/>
              </w:rPr>
              <w:br/>
            </w:r>
            <w:r>
              <w:rPr>
                <w:rStyle w:val="postbody1"/>
                <w:rFonts w:ascii="Verdana" w:eastAsia="Times New Roman" w:hAnsi="Verdana"/>
              </w:rPr>
              <w:t xml:space="preserve">2) johtaa seuran toimintaa, hoitaa sen taloutta ja omaisuutta sekä valvoa seuran sääntöjen noudattamista; </w:t>
            </w:r>
            <w:r>
              <w:rPr>
                <w:rFonts w:ascii="Verdana" w:eastAsia="Times New Roman" w:hAnsi="Verdana"/>
                <w:sz w:val="18"/>
                <w:szCs w:val="18"/>
              </w:rPr>
              <w:br/>
            </w:r>
            <w:r>
              <w:rPr>
                <w:rStyle w:val="postbody1"/>
                <w:rFonts w:ascii="Verdana" w:eastAsia="Times New Roman" w:hAnsi="Verdana"/>
              </w:rPr>
              <w:t xml:space="preserve">3) kutsua koolle seuran kokoukset ja valmistella niissä käsiteltävät asiat; </w:t>
            </w:r>
            <w:r>
              <w:rPr>
                <w:rFonts w:ascii="Verdana" w:eastAsia="Times New Roman" w:hAnsi="Verdana"/>
                <w:sz w:val="18"/>
                <w:szCs w:val="18"/>
              </w:rPr>
              <w:br/>
            </w:r>
            <w:r>
              <w:rPr>
                <w:rStyle w:val="postbody1"/>
                <w:rFonts w:ascii="Verdana" w:eastAsia="Times New Roman" w:hAnsi="Verdana"/>
              </w:rPr>
              <w:t xml:space="preserve">4) panna toimeen seuran kokouksen päätökset; </w:t>
            </w:r>
            <w:r>
              <w:rPr>
                <w:rFonts w:ascii="Verdana" w:eastAsia="Times New Roman" w:hAnsi="Verdana"/>
                <w:sz w:val="18"/>
                <w:szCs w:val="18"/>
              </w:rPr>
              <w:br/>
            </w:r>
            <w:r>
              <w:rPr>
                <w:rStyle w:val="postbody1"/>
                <w:rFonts w:ascii="Verdana" w:eastAsia="Times New Roman" w:hAnsi="Verdana"/>
              </w:rPr>
              <w:t xml:space="preserve">5) pitää luetteloa seuran jäsenistä; </w:t>
            </w:r>
            <w:r>
              <w:rPr>
                <w:rFonts w:ascii="Verdana" w:eastAsia="Times New Roman" w:hAnsi="Verdana"/>
                <w:sz w:val="18"/>
                <w:szCs w:val="18"/>
              </w:rPr>
              <w:br/>
            </w:r>
            <w:r>
              <w:rPr>
                <w:rStyle w:val="postbody1"/>
                <w:rFonts w:ascii="Verdana" w:eastAsia="Times New Roman" w:hAnsi="Verdana"/>
              </w:rPr>
              <w:t xml:space="preserve">6) laatia ehdotus toimintakertomukseksi, tilinpäätökseksi, toimintasuunnitelmaksi ja talousarvioksi; </w:t>
            </w:r>
            <w:r>
              <w:rPr>
                <w:rFonts w:ascii="Verdana" w:eastAsia="Times New Roman" w:hAnsi="Verdana"/>
                <w:sz w:val="18"/>
                <w:szCs w:val="18"/>
              </w:rPr>
              <w:br/>
            </w:r>
            <w:r>
              <w:rPr>
                <w:rStyle w:val="postbody1"/>
                <w:rFonts w:ascii="Verdana" w:eastAsia="Times New Roman" w:hAnsi="Verdana"/>
              </w:rPr>
              <w:t xml:space="preserve">7) valita tarvittaessa jäsenet vuosikokouksen asettamiin jaostoihin; sekä </w:t>
            </w:r>
            <w:r>
              <w:rPr>
                <w:rFonts w:ascii="Verdana" w:eastAsia="Times New Roman" w:hAnsi="Verdana"/>
                <w:sz w:val="18"/>
                <w:szCs w:val="18"/>
              </w:rPr>
              <w:br/>
            </w:r>
            <w:r>
              <w:rPr>
                <w:rStyle w:val="postbody1"/>
                <w:rFonts w:ascii="Verdana" w:eastAsia="Times New Roman" w:hAnsi="Verdana"/>
              </w:rPr>
              <w:t xml:space="preserve">8) ottaa ja vapauttaa seuran toimihenkilöt ja palkatut työntekijät.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b/>
                <w:bCs/>
              </w:rPr>
              <w:t>12 § Jaostojen tehtävät ja toimivalta</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 xml:space="preserve">Seuran jaostojen tehtävänä on huolehtia oman lajinsa tai toimintasektorinsa toiminnasta seuran toimintasuunnitelman ja talousarvion sekä johtokunnan antamien ohjeiden mukaisesti. Jaosto voi päättää oman lajinsa tai toimintasektorinsa taloudellisista asioista vahvistetun talousarvion ja johtokunnan hyväksymän taloudenhoidon ohjesäännön puitteissa. </w:t>
            </w:r>
            <w:r>
              <w:rPr>
                <w:rFonts w:ascii="Verdana" w:eastAsia="Times New Roman" w:hAnsi="Verdana"/>
                <w:sz w:val="18"/>
                <w:szCs w:val="18"/>
              </w:rPr>
              <w:br/>
            </w:r>
            <w:r>
              <w:rPr>
                <w:rStyle w:val="postbody1"/>
                <w:rFonts w:ascii="Verdana" w:eastAsia="Times New Roman" w:hAnsi="Verdana"/>
              </w:rPr>
              <w:t xml:space="preserve">Jaosto ei kuitenkaan voi tehdä seuraa sitovia oikeustoimia, sopimuksia tai muita sitoumuksia. </w:t>
            </w:r>
            <w:r w:rsidR="00D36A29" w:rsidRPr="00D36A29">
              <w:rPr>
                <w:rStyle w:val="postbody1"/>
                <w:rFonts w:ascii="Verdana" w:eastAsia="Times New Roman" w:hAnsi="Verdana"/>
                <w:bCs/>
              </w:rPr>
              <w:t xml:space="preserve">                                                                                                                                   </w:t>
            </w:r>
            <w:r w:rsidR="00D80710">
              <w:rPr>
                <w:rStyle w:val="postbody1"/>
                <w:rFonts w:ascii="Verdana" w:eastAsia="Times New Roman" w:hAnsi="Verdana"/>
                <w:bCs/>
              </w:rPr>
              <w:t xml:space="preserve">            </w:t>
            </w:r>
          </w:p>
          <w:p w:rsidR="00D80710" w:rsidRDefault="00F11E4E" w:rsidP="00D80710">
            <w:pPr>
              <w:spacing w:line="240" w:lineRule="auto"/>
              <w:rPr>
                <w:rStyle w:val="postbody1"/>
                <w:rFonts w:ascii="Verdana" w:eastAsia="Times New Roman" w:hAnsi="Verdana"/>
              </w:rPr>
            </w:pPr>
            <w:r>
              <w:rPr>
                <w:rStyle w:val="postbody1"/>
                <w:rFonts w:ascii="Verdana" w:eastAsia="Times New Roman" w:hAnsi="Verdana"/>
                <w:b/>
                <w:bCs/>
              </w:rPr>
              <w:t>3 § Seuran nimen kirjoittaminen</w:t>
            </w:r>
            <w:r>
              <w:rPr>
                <w:rStyle w:val="postbody1"/>
                <w:rFonts w:ascii="Verdana" w:eastAsia="Times New Roman" w:hAnsi="Verdana"/>
              </w:rPr>
              <w:t xml:space="preserve"> </w:t>
            </w:r>
            <w:r>
              <w:rPr>
                <w:rFonts w:ascii="Verdana" w:eastAsia="Times New Roman" w:hAnsi="Verdana"/>
                <w:sz w:val="18"/>
                <w:szCs w:val="18"/>
              </w:rPr>
              <w:br/>
            </w:r>
            <w:r>
              <w:rPr>
                <w:rFonts w:ascii="Verdana" w:eastAsia="Times New Roman" w:hAnsi="Verdana"/>
                <w:sz w:val="18"/>
                <w:szCs w:val="18"/>
              </w:rPr>
              <w:br/>
            </w:r>
            <w:r>
              <w:rPr>
                <w:rStyle w:val="postbody1"/>
                <w:rFonts w:ascii="Verdana" w:eastAsia="Times New Roman" w:hAnsi="Verdana"/>
              </w:rPr>
              <w:t>Seuran nimen kirjoittaa johtokunnan puheenjohtaja, varapuheenjohtaja, sihteeri ja taloudenhoitaja</w:t>
            </w:r>
            <w:r w:rsidR="00D36A29">
              <w:rPr>
                <w:rStyle w:val="postbody1"/>
                <w:rFonts w:ascii="Verdana" w:eastAsia="Times New Roman" w:hAnsi="Verdana"/>
              </w:rPr>
              <w:t>, kaksi aina yhdessä.</w:t>
            </w:r>
            <w:r>
              <w:rPr>
                <w:rFonts w:ascii="Verdana" w:eastAsia="Times New Roman" w:hAnsi="Verdana"/>
                <w:sz w:val="18"/>
                <w:szCs w:val="18"/>
              </w:rPr>
              <w:br/>
            </w:r>
            <w:r>
              <w:rPr>
                <w:rStyle w:val="postbody1"/>
                <w:rFonts w:ascii="Verdana" w:eastAsia="Times New Roman" w:hAnsi="Verdana"/>
              </w:rPr>
              <w:t xml:space="preserve">Johtokunta voi määrätä johtokunnan jäsenen tai seuran toimihenkilön </w:t>
            </w:r>
            <w:r>
              <w:rPr>
                <w:rFonts w:ascii="Verdana" w:eastAsia="Times New Roman" w:hAnsi="Verdana"/>
                <w:sz w:val="18"/>
                <w:szCs w:val="18"/>
              </w:rPr>
              <w:t>k</w:t>
            </w:r>
            <w:r>
              <w:rPr>
                <w:rStyle w:val="postbody1"/>
                <w:rFonts w:ascii="Verdana" w:eastAsia="Times New Roman" w:hAnsi="Verdana"/>
              </w:rPr>
              <w:t xml:space="preserve">irjoittamaan seuran nimen yksin tai yhdessä jonkun toisen nimenkirjoittajan kanssa. </w:t>
            </w:r>
          </w:p>
          <w:p w:rsidR="00E72EA8" w:rsidRDefault="00E72EA8" w:rsidP="00D80710">
            <w:pPr>
              <w:spacing w:line="240" w:lineRule="auto"/>
              <w:rPr>
                <w:rStyle w:val="postbody1"/>
                <w:rFonts w:ascii="Verdana" w:eastAsia="Times New Roman" w:hAnsi="Verdana"/>
              </w:rPr>
            </w:pPr>
          </w:p>
          <w:p w:rsidR="00F11E4E" w:rsidRPr="00274E2F" w:rsidRDefault="00D80710" w:rsidP="00D80710">
            <w:pPr>
              <w:spacing w:line="240" w:lineRule="auto"/>
              <w:rPr>
                <w:rFonts w:ascii="Verdana" w:eastAsia="Times New Roman" w:hAnsi="Verdana"/>
                <w:sz w:val="18"/>
                <w:szCs w:val="18"/>
              </w:rPr>
            </w:pPr>
            <w:r>
              <w:rPr>
                <w:rStyle w:val="postbody1"/>
                <w:rFonts w:ascii="Verdana" w:eastAsia="Times New Roman" w:hAnsi="Verdana"/>
              </w:rPr>
              <w:t xml:space="preserve">                                                                                                                                                             4(4)</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b/>
                <w:bCs/>
              </w:rPr>
              <w:t>14 § Tilintarkastajat</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Seuralla on kaksi (2) tilintarkastajaa ja kaksi (2) varatilintarkastajaa, jotka </w:t>
            </w:r>
            <w:r w:rsidR="00F11E4E">
              <w:rPr>
                <w:rFonts w:ascii="Verdana" w:eastAsia="Times New Roman" w:hAnsi="Verdana"/>
                <w:sz w:val="18"/>
                <w:szCs w:val="18"/>
              </w:rPr>
              <w:t>k</w:t>
            </w:r>
            <w:r w:rsidR="00F11E4E">
              <w:rPr>
                <w:rStyle w:val="postbody1"/>
                <w:rFonts w:ascii="Verdana" w:eastAsia="Times New Roman" w:hAnsi="Verdana"/>
              </w:rPr>
              <w:t xml:space="preserve">aikki valitaan syyskokouksessa yhdeksi (1) vuodeksi kerrallaan.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b/>
                <w:bCs/>
              </w:rPr>
              <w:t>15 § Tilikausi ja tilintarkastus</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Seuran tilikausi on kalenterivuosi.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Tilinpäätös, tilit ja muut tarpeelliset asiakirjat on jätettävä tilintarkastajille viimeistään kolme (3) viikkoa ennen vuosikokousta. Tilintarkastajien on annettava johtokunnalle kirjallinen lausuntonsa viimeistään kaksi (2) viikkoa ennen vuosikokousta.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b/>
                <w:bCs/>
              </w:rPr>
              <w:t>16 § Sääntöjen muuttaminen</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Seuran sääntöjen muuttamisesta päättää seuran kokous. Ehdotus sääntöjen muuttamisesta hyväksytään, jos sitä kannattaa vähintään kolme neljäsosaa (3/4) äänestyksessä annetuista äänistä.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Sääntöjen muuttamiselle on saatava Suomen Työväen Urheiluliitto TUL ry:n hallituksen hyväksyminen.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b/>
                <w:bCs/>
              </w:rPr>
              <w:t>17 § Seuran purkaminen</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Seuran purkamisesta päättää seuran kokous. Ehdotus seuran purkamisesta hyväksytään, jos sitä kannattaa kahdessa seuran kokouksessa, joiden välinen aika on vähintään neljä (4) viikkoa, kummassakin vähintään kolme neljäsosaa (3/4) äänestyksessä annetuista äänistä.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Jos seura purkautuu tai lakkautetaan, sen jäljelle jääneet varat luovutetaan Suomen Työväen Urheiluliitto TUL ry:lle.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b/>
                <w:bCs/>
              </w:rPr>
              <w:t>18 § Eroaminen liitosta ja piirijärjestöstä</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Seuran eroamisesta Suomen Työväen Urheiluliitto TUL ry:stä tai sen </w:t>
            </w:r>
            <w:r w:rsidR="00BC1DBF">
              <w:rPr>
                <w:rFonts w:ascii="Verdana" w:eastAsia="Times New Roman" w:hAnsi="Verdana"/>
                <w:sz w:val="18"/>
                <w:szCs w:val="18"/>
              </w:rPr>
              <w:t>p</w:t>
            </w:r>
            <w:r w:rsidR="00F11E4E">
              <w:rPr>
                <w:rStyle w:val="postbody1"/>
                <w:rFonts w:ascii="Verdana" w:eastAsia="Times New Roman" w:hAnsi="Verdana"/>
              </w:rPr>
              <w:t xml:space="preserve">iirijärjestöstä päättää seuran kokous. Ehdotus eroamisesta hyväksytään, jos sitä kannattaa kahdessa (2) seuran kokouksessa, joiden välinen aika on vähintään neljä (4) viikkoa, kummassakin vähintään kolme neljäsosaa (3/4) äänestyksessä annetuista äänistä.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 xml:space="preserve">Eroamisesta on ilmoitettava asianmukaisesti liitolle ja piirijärjestölle.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b/>
                <w:bCs/>
              </w:rPr>
              <w:t>19 § Muut määräykset</w:t>
            </w:r>
            <w:r w:rsidR="00F11E4E">
              <w:rPr>
                <w:rStyle w:val="postbody1"/>
                <w:rFonts w:ascii="Verdana" w:eastAsia="Times New Roman" w:hAnsi="Verdana"/>
              </w:rPr>
              <w:t xml:space="preserve"> </w:t>
            </w:r>
            <w:r w:rsidR="00F11E4E">
              <w:rPr>
                <w:rFonts w:ascii="Verdana" w:eastAsia="Times New Roman" w:hAnsi="Verdana"/>
                <w:sz w:val="18"/>
                <w:szCs w:val="18"/>
              </w:rPr>
              <w:br/>
            </w:r>
            <w:r w:rsidR="00F11E4E">
              <w:rPr>
                <w:rFonts w:ascii="Verdana" w:eastAsia="Times New Roman" w:hAnsi="Verdana"/>
                <w:sz w:val="18"/>
                <w:szCs w:val="18"/>
              </w:rPr>
              <w:br/>
            </w:r>
            <w:r w:rsidR="00F11E4E">
              <w:rPr>
                <w:rStyle w:val="postbody1"/>
                <w:rFonts w:ascii="Verdana" w:eastAsia="Times New Roman" w:hAnsi="Verdana"/>
              </w:rPr>
              <w:t>Siltä osin, kuin näissä säännöissä ei ole määräyksiä, noudatetaan yhdistyksiä koskevaan lainsäädäntöön sisältyviä säännöksiä.</w:t>
            </w:r>
          </w:p>
        </w:tc>
      </w:tr>
      <w:tr w:rsidR="00274E2F" w:rsidTr="00CB7F75">
        <w:trPr>
          <w:tblCellSpacing w:w="0" w:type="dxa"/>
        </w:trPr>
        <w:tc>
          <w:tcPr>
            <w:tcW w:w="5000" w:type="pct"/>
            <w:vAlign w:val="center"/>
          </w:tcPr>
          <w:p w:rsidR="00274E2F" w:rsidRDefault="00274E2F" w:rsidP="00F11E4E">
            <w:pPr>
              <w:rPr>
                <w:rStyle w:val="postbody1"/>
                <w:rFonts w:ascii="Verdana" w:eastAsia="Times New Roman" w:hAnsi="Verdana"/>
                <w:b/>
                <w:bCs/>
              </w:rPr>
            </w:pPr>
          </w:p>
        </w:tc>
      </w:tr>
      <w:tr w:rsidR="00274E2F" w:rsidTr="00CB7F75">
        <w:trPr>
          <w:tblCellSpacing w:w="0" w:type="dxa"/>
        </w:trPr>
        <w:tc>
          <w:tcPr>
            <w:tcW w:w="5000" w:type="pct"/>
            <w:vAlign w:val="center"/>
          </w:tcPr>
          <w:p w:rsidR="00274E2F" w:rsidRDefault="00274E2F" w:rsidP="00F11E4E">
            <w:pPr>
              <w:rPr>
                <w:rStyle w:val="postbody1"/>
                <w:rFonts w:ascii="Verdana" w:eastAsia="Times New Roman" w:hAnsi="Verdana"/>
                <w:b/>
                <w:bCs/>
              </w:rPr>
            </w:pPr>
          </w:p>
        </w:tc>
      </w:tr>
      <w:tr w:rsidR="00274E2F" w:rsidTr="00CB7F75">
        <w:trPr>
          <w:tblCellSpacing w:w="0" w:type="dxa"/>
        </w:trPr>
        <w:tc>
          <w:tcPr>
            <w:tcW w:w="5000" w:type="pct"/>
            <w:vAlign w:val="center"/>
          </w:tcPr>
          <w:p w:rsidR="00274E2F" w:rsidRDefault="00274E2F" w:rsidP="00F11E4E">
            <w:pPr>
              <w:rPr>
                <w:rStyle w:val="postbody1"/>
                <w:rFonts w:ascii="Verdana" w:eastAsia="Times New Roman" w:hAnsi="Verdana"/>
                <w:b/>
                <w:bCs/>
              </w:rPr>
            </w:pPr>
          </w:p>
        </w:tc>
      </w:tr>
      <w:tr w:rsidR="00274E2F" w:rsidTr="00CB7F75">
        <w:trPr>
          <w:tblCellSpacing w:w="0" w:type="dxa"/>
        </w:trPr>
        <w:tc>
          <w:tcPr>
            <w:tcW w:w="5000" w:type="pct"/>
            <w:vAlign w:val="center"/>
          </w:tcPr>
          <w:p w:rsidR="00274E2F" w:rsidRDefault="00274E2F" w:rsidP="00F11E4E">
            <w:pPr>
              <w:rPr>
                <w:rStyle w:val="postbody1"/>
                <w:rFonts w:ascii="Verdana" w:eastAsia="Times New Roman" w:hAnsi="Verdana"/>
                <w:b/>
                <w:bCs/>
              </w:rPr>
            </w:pPr>
          </w:p>
        </w:tc>
      </w:tr>
      <w:tr w:rsidR="00274E2F" w:rsidTr="00CB7F75">
        <w:trPr>
          <w:tblCellSpacing w:w="0" w:type="dxa"/>
        </w:trPr>
        <w:tc>
          <w:tcPr>
            <w:tcW w:w="5000" w:type="pct"/>
            <w:vAlign w:val="center"/>
          </w:tcPr>
          <w:p w:rsidR="00274E2F" w:rsidRDefault="00274E2F" w:rsidP="00F11E4E">
            <w:pPr>
              <w:rPr>
                <w:rStyle w:val="postbody1"/>
                <w:rFonts w:ascii="Verdana" w:eastAsia="Times New Roman" w:hAnsi="Verdana"/>
                <w:b/>
                <w:bCs/>
              </w:rPr>
            </w:pPr>
          </w:p>
        </w:tc>
      </w:tr>
    </w:tbl>
    <w:p w:rsidR="00FF58C0" w:rsidRDefault="00BC1DBF">
      <w:r>
        <w:rPr>
          <w:rStyle w:val="postbody1"/>
          <w:rFonts w:ascii="Verdana" w:eastAsia="Times New Roman" w:hAnsi="Verdana"/>
        </w:rPr>
        <w:t xml:space="preserve"> </w:t>
      </w:r>
    </w:p>
    <w:sectPr w:rsidR="00FF58C0" w:rsidSect="00D36A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F11E4E"/>
    <w:rsid w:val="00175866"/>
    <w:rsid w:val="001A005C"/>
    <w:rsid w:val="00247A36"/>
    <w:rsid w:val="00274E2F"/>
    <w:rsid w:val="002B505B"/>
    <w:rsid w:val="003056B4"/>
    <w:rsid w:val="003B5B63"/>
    <w:rsid w:val="003C5113"/>
    <w:rsid w:val="003E45CE"/>
    <w:rsid w:val="00445C66"/>
    <w:rsid w:val="004F74F1"/>
    <w:rsid w:val="005841CC"/>
    <w:rsid w:val="005F1734"/>
    <w:rsid w:val="00605040"/>
    <w:rsid w:val="006270CD"/>
    <w:rsid w:val="00633936"/>
    <w:rsid w:val="00654DF0"/>
    <w:rsid w:val="00682688"/>
    <w:rsid w:val="007A3C51"/>
    <w:rsid w:val="007E44EE"/>
    <w:rsid w:val="00827D22"/>
    <w:rsid w:val="008A443A"/>
    <w:rsid w:val="0098764A"/>
    <w:rsid w:val="009B2843"/>
    <w:rsid w:val="009D698A"/>
    <w:rsid w:val="009F5D47"/>
    <w:rsid w:val="00B71C0B"/>
    <w:rsid w:val="00B735D0"/>
    <w:rsid w:val="00BC1DBF"/>
    <w:rsid w:val="00BF5E54"/>
    <w:rsid w:val="00CA1467"/>
    <w:rsid w:val="00CB7F75"/>
    <w:rsid w:val="00CE3239"/>
    <w:rsid w:val="00D36A29"/>
    <w:rsid w:val="00D36A86"/>
    <w:rsid w:val="00D80710"/>
    <w:rsid w:val="00DB32F2"/>
    <w:rsid w:val="00DD2C40"/>
    <w:rsid w:val="00DE1702"/>
    <w:rsid w:val="00E72EA8"/>
    <w:rsid w:val="00F11E4E"/>
    <w:rsid w:val="00F75ADC"/>
    <w:rsid w:val="00FF58C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F58C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ostbody1">
    <w:name w:val="postbody1"/>
    <w:basedOn w:val="Kappaleenoletusfontti"/>
    <w:rsid w:val="00F11E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12329</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Koti</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dc:creator>
  <cp:lastModifiedBy>Irja</cp:lastModifiedBy>
  <cp:revision>2</cp:revision>
  <cp:lastPrinted>2012-01-22T20:28:00Z</cp:lastPrinted>
  <dcterms:created xsi:type="dcterms:W3CDTF">2015-02-08T22:20:00Z</dcterms:created>
  <dcterms:modified xsi:type="dcterms:W3CDTF">2015-02-08T22:20:00Z</dcterms:modified>
</cp:coreProperties>
</file>